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F5CD" w14:textId="77777777" w:rsidR="00000000" w:rsidRDefault="000D4195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</w:t>
      </w:r>
      <w:r>
        <w:rPr>
          <w:rFonts w:eastAsia="Times New Roman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</w:p>
    <w:p w14:paraId="2C9AAB84" w14:textId="77777777" w:rsidR="00000000" w:rsidRDefault="000D4195">
      <w:pPr>
        <w:pStyle w:val="3"/>
        <w:rPr>
          <w:rFonts w:eastAsia="Times New Roman"/>
        </w:rPr>
      </w:pPr>
      <w:r>
        <w:rPr>
          <w:rFonts w:eastAsia="Times New Roman"/>
        </w:rPr>
        <w:t>Постановление об утверждении СанПиН 2.4.4.3172-14 "Санитарно-эпидемиологические требования к устрой</w:t>
      </w:r>
      <w:r>
        <w:rPr>
          <w:rFonts w:eastAsia="Times New Roman"/>
        </w:rPr>
        <w:t>ству, содержанию и организации режима работы образовательных организаций дополнительного образования детей</w:t>
      </w:r>
    </w:p>
    <w:p w14:paraId="44B2ABF6" w14:textId="77777777" w:rsidR="00000000" w:rsidRDefault="000D4195">
      <w:pPr>
        <w:pStyle w:val="a3"/>
      </w:pPr>
      <w:r>
        <w:t xml:space="preserve">Постановление Главного государственного санитарного врача Российской Федерации от 4 июля 2014 г. N 41 г. Москва "Об утверждении СанПиН 2.4.4.3172-14 </w:t>
      </w:r>
      <w: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</w:p>
    <w:p w14:paraId="157BE160" w14:textId="77777777" w:rsidR="00000000" w:rsidRDefault="000D4195">
      <w:pPr>
        <w:pStyle w:val="a3"/>
      </w:pPr>
      <w:r>
        <w:t>Дата подписания: 04.07.2014</w:t>
      </w:r>
    </w:p>
    <w:p w14:paraId="4C81CDA8" w14:textId="77777777" w:rsidR="00000000" w:rsidRDefault="000D4195">
      <w:pPr>
        <w:pStyle w:val="a3"/>
      </w:pPr>
      <w:r>
        <w:t>Дата публикации: 03.10.2014 00:00</w:t>
      </w:r>
    </w:p>
    <w:p w14:paraId="2ABB7F33" w14:textId="77777777" w:rsidR="00000000" w:rsidRDefault="000D4195">
      <w:pPr>
        <w:pStyle w:val="a3"/>
      </w:pPr>
      <w:r>
        <w:rPr>
          <w:b/>
          <w:bCs/>
        </w:rPr>
        <w:t>Зарегистрировано в Минюсте РФ 20 авг</w:t>
      </w:r>
      <w:r>
        <w:rPr>
          <w:b/>
          <w:bCs/>
        </w:rPr>
        <w:t>уста 2014 г.</w:t>
      </w:r>
    </w:p>
    <w:p w14:paraId="760B80D8" w14:textId="77777777" w:rsidR="00000000" w:rsidRDefault="000D4195">
      <w:pPr>
        <w:pStyle w:val="a3"/>
      </w:pPr>
      <w:r>
        <w:rPr>
          <w:b/>
          <w:bCs/>
        </w:rPr>
        <w:t>Регистрационный N 33660</w:t>
      </w:r>
    </w:p>
    <w:p w14:paraId="325ADCF3" w14:textId="77777777" w:rsidR="00000000" w:rsidRDefault="000D4195">
      <w:pPr>
        <w:pStyle w:val="a3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</w:t>
      </w:r>
      <w:r>
        <w:t>2, ст. 167; N 27 (ч. 1), ст. 2700; 2004, N 35, ст. 3607; 2005, N 19, ст. 1752; 2006, N 1, ст. 10; N 52 (ч. 1), ст. 5498; 2007, N 1 (ч. 1), ст. 21; ст. 29; N 27, ст. 3213; N 46, ст. 5554; N 49, ст. 6070; 2008, N 24, ст. 2801; N 29 (ч. 1), ст. 3418; N 30 (ч.</w:t>
      </w:r>
      <w:r>
        <w:t xml:space="preserve"> 2), ст. 3616; N 44, ст. 4984; N 52 (ч. 1), ст. 6223; 2009, N 1, ст. 17; 2010, N 40, ст. 4969; 2011, N 1, ст. 6; N 30 (ч. 1), ст. 4563, ст. 4590, ст. 4591, ст. 4596; N 50, ст. 7359; 2012, N 24, ст. 3069; N 26, ст. 3446; 2013, N 30 (ч. 1), ст. 4079; N 48, с</w:t>
      </w:r>
      <w:r>
        <w:t>т. 6165)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</w:t>
      </w:r>
      <w:r>
        <w:t xml:space="preserve">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постановляю:</w:t>
      </w:r>
    </w:p>
    <w:p w14:paraId="62DB2121" w14:textId="77777777" w:rsidR="00000000" w:rsidRDefault="000D4195">
      <w:pPr>
        <w:pStyle w:val="a3"/>
      </w:pPr>
      <w:r>
        <w:lastRenderedPageBreak/>
        <w:t>1. Утвердить санитарно-эпидемиологические правила и нормативы СанПиН 2.4.4.3172-14 "(Санитарно-эпидемиологиче</w:t>
      </w:r>
      <w:r>
        <w:t>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14:paraId="0B92DA70" w14:textId="77777777" w:rsidR="00000000" w:rsidRDefault="000D4195">
      <w:pPr>
        <w:pStyle w:val="a3"/>
      </w:pPr>
      <w:r>
        <w:t>2. Считать утратившими силу санитарно-эпидемиологические правила и нормативы СанПиН 2.4.4.1251-03 "Санитарно-э</w:t>
      </w:r>
      <w:r>
        <w:t>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Российской Федерации от 03.04.2003 N 27 (зарегистрированы в Минюсте России 27.05</w:t>
      </w:r>
      <w:r>
        <w:t>.2003, регистрационный номер 4594).</w:t>
      </w:r>
    </w:p>
    <w:p w14:paraId="1BD2C04C" w14:textId="77777777" w:rsidR="00000000" w:rsidRDefault="000D4195">
      <w:pPr>
        <w:pStyle w:val="a3"/>
      </w:pPr>
      <w:r>
        <w:rPr>
          <w:b/>
          <w:bCs/>
        </w:rPr>
        <w:t>А. Попова</w:t>
      </w:r>
    </w:p>
    <w:p w14:paraId="7F27F3A1" w14:textId="77777777" w:rsidR="00000000" w:rsidRDefault="000D4195">
      <w:pPr>
        <w:pStyle w:val="a3"/>
      </w:pPr>
      <w:r>
        <w:rPr>
          <w:u w:val="single"/>
        </w:rPr>
        <w:t>Приложение</w:t>
      </w:r>
    </w:p>
    <w:p w14:paraId="3ABA6764" w14:textId="77777777" w:rsidR="00000000" w:rsidRDefault="000D4195">
      <w:pPr>
        <w:pStyle w:val="a3"/>
      </w:pPr>
      <w:r>
        <w:rPr>
          <w:b/>
          <w:bCs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</w:p>
    <w:p w14:paraId="1C1D4391" w14:textId="77777777" w:rsidR="00000000" w:rsidRDefault="000D4195">
      <w:pPr>
        <w:pStyle w:val="a3"/>
      </w:pPr>
      <w:r>
        <w:rPr>
          <w:b/>
          <w:bCs/>
        </w:rPr>
        <w:t>Санитарно-эпидемиологические правила и норма</w:t>
      </w:r>
      <w:r>
        <w:rPr>
          <w:b/>
          <w:bCs/>
        </w:rPr>
        <w:t>тивы СанПиН 2.4.4.3172-14</w:t>
      </w:r>
    </w:p>
    <w:p w14:paraId="29B5DC28" w14:textId="77777777" w:rsidR="00000000" w:rsidRDefault="000D4195">
      <w:pPr>
        <w:pStyle w:val="a3"/>
      </w:pPr>
      <w:r>
        <w:rPr>
          <w:b/>
          <w:bCs/>
        </w:rPr>
        <w:t>I. Общие положения и область применения</w:t>
      </w:r>
    </w:p>
    <w:p w14:paraId="40CBB323" w14:textId="77777777" w:rsidR="00000000" w:rsidRDefault="000D4195">
      <w:pPr>
        <w:pStyle w:val="a3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</w:t>
      </w:r>
      <w:r>
        <w:t>ма работы образовательных организаций дополнительного образования детей, в том числе для детей с ограниченными возможностями здоровья (далее -организации дополнительного образования).</w:t>
      </w:r>
    </w:p>
    <w:p w14:paraId="61A41FED" w14:textId="77777777" w:rsidR="00000000" w:rsidRDefault="000D4195">
      <w:pPr>
        <w:pStyle w:val="a3"/>
      </w:pPr>
      <w:r>
        <w:t>1.2. Настоящие санитарные правила распространяются на организации дополн</w:t>
      </w:r>
      <w:r>
        <w:t>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14:paraId="7069BB9C" w14:textId="77777777" w:rsidR="00000000" w:rsidRDefault="000D4195">
      <w:pPr>
        <w:pStyle w:val="a3"/>
      </w:pPr>
      <w:r>
        <w:t>1.3. Настоящи</w:t>
      </w:r>
      <w:r>
        <w:t>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</w:t>
      </w:r>
      <w:r>
        <w:t>ительного образования.</w:t>
      </w:r>
    </w:p>
    <w:p w14:paraId="234F3AD2" w14:textId="77777777" w:rsidR="00000000" w:rsidRDefault="000D4195">
      <w:pPr>
        <w:pStyle w:val="a3"/>
      </w:pPr>
      <w:r>
        <w:t xml:space="preserve"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</w:t>
      </w:r>
      <w:r>
        <w:t>укрепление их здоровья.</w:t>
      </w:r>
    </w:p>
    <w:p w14:paraId="31905A8A" w14:textId="77777777" w:rsidR="00000000" w:rsidRDefault="000D4195">
      <w:pPr>
        <w:pStyle w:val="a3"/>
      </w:pPr>
      <w: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</w:t>
      </w:r>
      <w:r>
        <w:t xml:space="preserve"> санитарных правил.</w:t>
      </w:r>
    </w:p>
    <w:p w14:paraId="09EE2838" w14:textId="77777777" w:rsidR="00000000" w:rsidRDefault="000D4195">
      <w:pPr>
        <w:pStyle w:val="a3"/>
      </w:pPr>
      <w:r>
        <w:lastRenderedPageBreak/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14:paraId="108995C8" w14:textId="77777777" w:rsidR="00000000" w:rsidRDefault="000D4195">
      <w:pPr>
        <w:pStyle w:val="a3"/>
      </w:pPr>
      <w:r>
        <w:t>1.5. Уровни шума, вибрации, ультразвука и инфразвук</w:t>
      </w:r>
      <w:r>
        <w:t>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14:paraId="0943DE4B" w14:textId="77777777" w:rsidR="00000000" w:rsidRDefault="000D4195">
      <w:pPr>
        <w:pStyle w:val="a3"/>
      </w:pPr>
      <w:r>
        <w:t>При размещении организации дополнитель</w:t>
      </w:r>
      <w:r>
        <w:t>ного образования в помещениях, встроенных в жилые и общественные здания или пристроенных к ним, проводятся шумоизоляционные мероприятия, обеспечивающие в помещениях основного здания нормативные уровни шума.</w:t>
      </w:r>
    </w:p>
    <w:p w14:paraId="0BB3A569" w14:textId="77777777" w:rsidR="00000000" w:rsidRDefault="000D4195">
      <w:pPr>
        <w:pStyle w:val="a3"/>
      </w:pPr>
      <w:r>
        <w:t>1.6. Контроль за выполнением настоящих санитарных</w:t>
      </w:r>
      <w:r>
        <w:t xml:space="preserve">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</w:t>
      </w:r>
      <w:r>
        <w:rPr>
          <w:vertAlign w:val="superscript"/>
        </w:rPr>
        <w:t>1</w:t>
      </w:r>
      <w:r>
        <w:t>.</w:t>
      </w:r>
    </w:p>
    <w:p w14:paraId="05DD6F89" w14:textId="77777777" w:rsidR="00000000" w:rsidRDefault="000D4195">
      <w:pPr>
        <w:pStyle w:val="a3"/>
      </w:pPr>
      <w:r>
        <w:t>1.7. Функционирование организации дополнительного образования ос</w:t>
      </w:r>
      <w:r>
        <w:t>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</w:t>
      </w:r>
      <w:r>
        <w:t xml:space="preserve"> государственный надзор в области защиты прав потребителей в целях лицензирования образовательной деятельности.</w:t>
      </w:r>
    </w:p>
    <w:p w14:paraId="1B0C8BB3" w14:textId="77777777" w:rsidR="00000000" w:rsidRDefault="000D4195">
      <w:pPr>
        <w:pStyle w:val="a3"/>
      </w:pPr>
      <w:r>
        <w:t xml:space="preserve">1.8. Работники организации дополнительного образования должны проходить предварительные, при поступлении на работу, и периодические медицинские </w:t>
      </w:r>
      <w:r>
        <w:t>осмотры в установленном порядке</w:t>
      </w:r>
      <w:r>
        <w:rPr>
          <w:vertAlign w:val="superscript"/>
        </w:rPr>
        <w:t>2</w:t>
      </w:r>
      <w:r>
        <w:t>.</w:t>
      </w:r>
    </w:p>
    <w:p w14:paraId="4B581CF5" w14:textId="77777777" w:rsidR="00000000" w:rsidRDefault="000D4195">
      <w:pPr>
        <w:pStyle w:val="a3"/>
      </w:pPr>
      <w: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14:paraId="0E5BAF0F" w14:textId="77777777" w:rsidR="00000000" w:rsidRDefault="000D4195">
      <w:pPr>
        <w:pStyle w:val="a3"/>
      </w:pPr>
      <w:r>
        <w:t>Работники организации дополнительно</w:t>
      </w:r>
      <w:r>
        <w:t>го образования должны быть привиты в соответствии с национальным календарем профилактических прививок</w:t>
      </w:r>
      <w:r>
        <w:rPr>
          <w:vertAlign w:val="superscript"/>
        </w:rPr>
        <w:t>3</w:t>
      </w:r>
      <w:r>
        <w:t>.</w:t>
      </w:r>
    </w:p>
    <w:p w14:paraId="6E5793EF" w14:textId="77777777" w:rsidR="00000000" w:rsidRDefault="000D4195">
      <w:pPr>
        <w:pStyle w:val="a3"/>
      </w:pPr>
      <w: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</w:t>
      </w:r>
      <w:r>
        <w:t>льной гигиенической подготовки и аттестации, допуск к работе.</w:t>
      </w:r>
    </w:p>
    <w:p w14:paraId="30D32E96" w14:textId="77777777" w:rsidR="00000000" w:rsidRDefault="000D4195">
      <w:pPr>
        <w:pStyle w:val="a3"/>
      </w:pPr>
      <w:r>
        <w:rPr>
          <w:b/>
          <w:bCs/>
        </w:rPr>
        <w:t>II. Требования к размещению организации дополнительного образования и ее территории</w:t>
      </w:r>
    </w:p>
    <w:p w14:paraId="30AF0696" w14:textId="77777777" w:rsidR="00000000" w:rsidRDefault="000D4195">
      <w:pPr>
        <w:pStyle w:val="a3"/>
      </w:pPr>
      <w:r>
        <w:t>2.1. Участок, отводимый для размещения здания организации дополнительного образования, должен находиться за пр</w:t>
      </w:r>
      <w:r>
        <w:t>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14:paraId="459C7704" w14:textId="77777777" w:rsidR="00000000" w:rsidRDefault="000D4195">
      <w:pPr>
        <w:pStyle w:val="a3"/>
      </w:pPr>
      <w:r>
        <w:lastRenderedPageBreak/>
        <w:t>2.2. Через территорию организации дополнительного образования</w:t>
      </w:r>
      <w:r>
        <w:t xml:space="preserve"> не должны проходить магистральные инженерные коммуникации водоснабжения, канализации, тепло- и энергоснабжения.</w:t>
      </w:r>
    </w:p>
    <w:p w14:paraId="1E8EBC15" w14:textId="77777777" w:rsidR="00000000" w:rsidRDefault="000D4195">
      <w:pPr>
        <w:pStyle w:val="a3"/>
      </w:pPr>
      <w: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14:paraId="64D22D1F" w14:textId="77777777" w:rsidR="00000000" w:rsidRDefault="000D4195">
      <w:pPr>
        <w:pStyle w:val="a3"/>
      </w:pPr>
      <w:r>
        <w:t>Для предупреждения за</w:t>
      </w:r>
      <w:r>
        <w:t>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14:paraId="6E19E0A4" w14:textId="77777777" w:rsidR="00000000" w:rsidRDefault="000D4195">
      <w:pPr>
        <w:pStyle w:val="a3"/>
      </w:pPr>
      <w:r>
        <w:t>2.4. На территории оборудуется площадка для сбора мусора на расстоянии не менее 15 м от здания. На площадке с твердым по</w:t>
      </w:r>
      <w:r>
        <w:t>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</w:t>
      </w:r>
      <w:r>
        <w:t>зации дополнительного образования контейнерных площадках жилой застройки.</w:t>
      </w:r>
    </w:p>
    <w:p w14:paraId="71CBE05F" w14:textId="77777777" w:rsidR="00000000" w:rsidRDefault="000D4195">
      <w:pPr>
        <w:pStyle w:val="a3"/>
      </w:pPr>
      <w: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</w:t>
      </w:r>
      <w:r>
        <w:t>ен быть не менее 10 лк на уровне земли в темное время суток.</w:t>
      </w:r>
    </w:p>
    <w:p w14:paraId="356B92D3" w14:textId="77777777" w:rsidR="00000000" w:rsidRDefault="000D4195">
      <w:pPr>
        <w:pStyle w:val="a3"/>
      </w:pPr>
      <w: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</w:t>
      </w:r>
      <w:r>
        <w:t>й (безбарьерной) среды.</w:t>
      </w:r>
    </w:p>
    <w:p w14:paraId="7AEC7B4C" w14:textId="77777777" w:rsidR="00000000" w:rsidRDefault="000D4195">
      <w:pPr>
        <w:pStyle w:val="a3"/>
      </w:pPr>
      <w: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</w:t>
      </w:r>
      <w:r>
        <w:t>о предупреждению затопления их дождевыми водами.</w:t>
      </w:r>
    </w:p>
    <w:p w14:paraId="5D42F9DC" w14:textId="77777777" w:rsidR="00000000" w:rsidRDefault="000D4195">
      <w:pPr>
        <w:pStyle w:val="a3"/>
      </w:pPr>
      <w:r>
        <w:t>2.8. Покрытие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14:paraId="6D785272" w14:textId="77777777" w:rsidR="00000000" w:rsidRDefault="000D4195">
      <w:pPr>
        <w:pStyle w:val="a3"/>
      </w:pPr>
      <w:r>
        <w:rPr>
          <w:b/>
          <w:bCs/>
        </w:rPr>
        <w:t>III. Требования к здани</w:t>
      </w:r>
      <w:r>
        <w:rPr>
          <w:b/>
          <w:bCs/>
        </w:rPr>
        <w:t>ю организации дополнительного образования</w:t>
      </w:r>
    </w:p>
    <w:p w14:paraId="3BFFE456" w14:textId="77777777" w:rsidR="00000000" w:rsidRDefault="000D4195">
      <w:pPr>
        <w:pStyle w:val="a3"/>
      </w:pPr>
      <w: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14:paraId="62E79A12" w14:textId="77777777" w:rsidR="00000000" w:rsidRDefault="000D4195">
      <w:pPr>
        <w:pStyle w:val="a3"/>
      </w:pPr>
      <w:r>
        <w:t>Здания организаций дополнительного образования могут быть пристроенными к жилым домам, здан</w:t>
      </w:r>
      <w:r>
        <w:t xml:space="preserve">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</w:t>
      </w:r>
      <w:r>
        <w:t>зданий промышленных предприятий).</w:t>
      </w:r>
    </w:p>
    <w:p w14:paraId="6A0E94C8" w14:textId="77777777" w:rsidR="00000000" w:rsidRDefault="000D4195">
      <w:pPr>
        <w:pStyle w:val="a3"/>
      </w:pPr>
      <w: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14:paraId="4C6E9A3E" w14:textId="77777777" w:rsidR="00000000" w:rsidRDefault="000D4195">
      <w:pPr>
        <w:pStyle w:val="a3"/>
      </w:pPr>
      <w:r>
        <w:t>Помещения для занятий детей дошкол</w:t>
      </w:r>
      <w:r>
        <w:t>ьного (до 7 лет) и младшего школьного возраста (до 11 лет) размещаются не выше третьего этажа здания.</w:t>
      </w:r>
    </w:p>
    <w:p w14:paraId="4A201158" w14:textId="77777777" w:rsidR="00000000" w:rsidRDefault="000D4195">
      <w:pPr>
        <w:pStyle w:val="a3"/>
      </w:pPr>
      <w:r>
        <w:lastRenderedPageBreak/>
        <w:t>3.2 Входы в здания организации дополнительного образования оборудуются тамбурами или воздушно-тепловыми завесами.</w:t>
      </w:r>
    </w:p>
    <w:p w14:paraId="4B46281F" w14:textId="77777777" w:rsidR="00000000" w:rsidRDefault="000D4195">
      <w:pPr>
        <w:pStyle w:val="a3"/>
      </w:pPr>
      <w:r>
        <w:t>3.3. Для создания условий пребывания дет</w:t>
      </w:r>
      <w:r>
        <w:t>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(безбарьерной) среды.</w:t>
      </w:r>
    </w:p>
    <w:p w14:paraId="5D7E0E38" w14:textId="77777777" w:rsidR="00000000" w:rsidRDefault="000D4195">
      <w:pPr>
        <w:pStyle w:val="a3"/>
      </w:pPr>
      <w:r>
        <w:t>3.4. Набор помещений здания организации дополнительного обр</w:t>
      </w:r>
      <w:r>
        <w:t>азования определяется направленностью реализуемых дополнительных общеобразовательных программ.</w:t>
      </w:r>
    </w:p>
    <w:p w14:paraId="47F455D5" w14:textId="77777777" w:rsidR="00000000" w:rsidRDefault="000D4195">
      <w:pPr>
        <w:pStyle w:val="a3"/>
      </w:pPr>
      <w:r>
        <w:t>Рекомендуемые состав и площади помещений, в которых организуются занятия различной направленности (технической, художественной, естественно-научной, физкультурно</w:t>
      </w:r>
      <w:r>
        <w:t>-спортивной), реализующие дополнительные общеобразовательные программы, принимаются в соответствии с Приложением N 1 (таблицы 1, 2 и 3).</w:t>
      </w:r>
    </w:p>
    <w:p w14:paraId="038D9DE8" w14:textId="77777777" w:rsidR="00000000" w:rsidRDefault="000D4195">
      <w:pPr>
        <w:pStyle w:val="a3"/>
      </w:pPr>
      <w:r>
        <w:t>Помещения для теоретических занятий различной направленности предусматриваются из расчета не менее 2,0 м</w:t>
      </w:r>
      <w:r>
        <w:rPr>
          <w:vertAlign w:val="superscript"/>
        </w:rPr>
        <w:t>2</w:t>
      </w:r>
      <w:r>
        <w:t xml:space="preserve"> на одного уча</w:t>
      </w:r>
      <w:r>
        <w:t>щегося.</w:t>
      </w:r>
    </w:p>
    <w:p w14:paraId="6AEF725E" w14:textId="77777777" w:rsidR="00000000" w:rsidRDefault="000D4195">
      <w:pPr>
        <w:pStyle w:val="a3"/>
      </w:pPr>
      <w: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14:paraId="7F037CFA" w14:textId="77777777" w:rsidR="00000000" w:rsidRDefault="000D4195">
      <w:pPr>
        <w:pStyle w:val="a3"/>
      </w:pPr>
      <w:r>
        <w:t>- мастерские скульптуры, керамики - на первых этажах здания с выходом на участок;</w:t>
      </w:r>
    </w:p>
    <w:p w14:paraId="43DE7456" w14:textId="77777777" w:rsidR="00000000" w:rsidRDefault="000D4195">
      <w:pPr>
        <w:pStyle w:val="a3"/>
      </w:pPr>
      <w:r>
        <w:t>- гардеробы, помещения для</w:t>
      </w:r>
      <w:r>
        <w:t xml:space="preserve">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14:paraId="4821E846" w14:textId="77777777" w:rsidR="00000000" w:rsidRDefault="000D4195">
      <w:pPr>
        <w:pStyle w:val="a3"/>
      </w:pPr>
      <w:r>
        <w:t>- химико-технические, астрономические (с обсерваториями) лаборатории, мастерские живописи - на</w:t>
      </w:r>
      <w:r>
        <w:t xml:space="preserve"> последних этажах здания.</w:t>
      </w:r>
    </w:p>
    <w:p w14:paraId="57D8A7E2" w14:textId="77777777" w:rsidR="00000000" w:rsidRDefault="000D4195">
      <w:pPr>
        <w:pStyle w:val="a3"/>
      </w:pPr>
      <w:r>
        <w:t>При наличии медицинского кабинета он размещается на первом этаже здания.</w:t>
      </w:r>
    </w:p>
    <w:p w14:paraId="2DAD7CDE" w14:textId="77777777" w:rsidR="00000000" w:rsidRDefault="000D4195">
      <w:pPr>
        <w:pStyle w:val="a3"/>
      </w:pPr>
      <w: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</w:t>
      </w:r>
      <w:r>
        <w:t>лектронно-вычислительным машинам и организации работы.</w:t>
      </w:r>
    </w:p>
    <w:p w14:paraId="739C1C79" w14:textId="77777777" w:rsidR="00000000" w:rsidRDefault="000D4195">
      <w:pPr>
        <w:pStyle w:val="a3"/>
      </w:pPr>
      <w:r>
        <w:t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</w:t>
      </w:r>
      <w:r>
        <w:t>ных помещениях организаций дополнительного образования принимается в соответствии с Приложением N 2.</w:t>
      </w:r>
    </w:p>
    <w:p w14:paraId="46FD4744" w14:textId="77777777" w:rsidR="00000000" w:rsidRDefault="000D4195">
      <w:pPr>
        <w:pStyle w:val="a3"/>
      </w:pPr>
      <w: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</w:t>
      </w:r>
      <w:r>
        <w:t>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14:paraId="7DA3D889" w14:textId="77777777" w:rsidR="00000000" w:rsidRDefault="000D4195">
      <w:pPr>
        <w:pStyle w:val="a3"/>
      </w:pPr>
      <w:r>
        <w:t>Потолки, стены и полы всех помещений должны быть гладкими, без нарушения целостности и признаков поражения грибком.</w:t>
      </w:r>
    </w:p>
    <w:p w14:paraId="11B70200" w14:textId="77777777" w:rsidR="00000000" w:rsidRDefault="000D4195">
      <w:pPr>
        <w:pStyle w:val="a3"/>
      </w:pPr>
      <w:r>
        <w:lastRenderedPageBreak/>
        <w:t>3.9. При спортивных и хореографических залах оборудуются помещения для переодевания раздельно для мальчиков и девочек. Каждый занимающийся в</w:t>
      </w:r>
      <w:r>
        <w:t xml:space="preserve"> зале обеспечивается шкафчиком или вешалкой для одежды.</w:t>
      </w:r>
    </w:p>
    <w:p w14:paraId="34D461CA" w14:textId="77777777" w:rsidR="00000000" w:rsidRDefault="000D4195">
      <w:pPr>
        <w:pStyle w:val="a3"/>
      </w:pPr>
      <w: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14:paraId="52B8472B" w14:textId="77777777" w:rsidR="00000000" w:rsidRDefault="000D4195">
      <w:pPr>
        <w:pStyle w:val="a3"/>
      </w:pPr>
      <w:r>
        <w:t>3</w:t>
      </w:r>
      <w:r>
        <w:t>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</w:t>
      </w:r>
      <w:r>
        <w:t xml:space="preserve"> 1 умывальник на 30 мальчиков.</w:t>
      </w:r>
    </w:p>
    <w:p w14:paraId="028F0CB9" w14:textId="77777777" w:rsidR="00000000" w:rsidRDefault="000D4195">
      <w:pPr>
        <w:pStyle w:val="a3"/>
      </w:pPr>
      <w:r>
        <w:t>Для персонала выделяется отдельный туалет.</w:t>
      </w:r>
    </w:p>
    <w:p w14:paraId="44E7CF5A" w14:textId="77777777" w:rsidR="00000000" w:rsidRDefault="000D4195">
      <w:pPr>
        <w:pStyle w:val="a3"/>
      </w:pPr>
      <w: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14:paraId="0C0A87BE" w14:textId="77777777" w:rsidR="00000000" w:rsidRDefault="000D4195">
      <w:pPr>
        <w:pStyle w:val="a3"/>
      </w:pPr>
      <w:r>
        <w:t xml:space="preserve">Туалеты обеспечиваются педальными ведрами, туалетной бумагой, </w:t>
      </w:r>
      <w:r>
        <w:t>мылом, электросушителем (или бумажными полотенцами, салфетками) для рук.</w:t>
      </w:r>
    </w:p>
    <w:p w14:paraId="0B06388D" w14:textId="77777777" w:rsidR="00000000" w:rsidRDefault="000D4195">
      <w:pPr>
        <w:pStyle w:val="a3"/>
      </w:pPr>
      <w:r>
        <w:t>Мыло, туалетная бумага и полотенца должны быть в наличии постоянно.</w:t>
      </w:r>
    </w:p>
    <w:p w14:paraId="08B4395D" w14:textId="77777777" w:rsidR="00000000" w:rsidRDefault="000D4195">
      <w:pPr>
        <w:pStyle w:val="a3"/>
      </w:pPr>
      <w:r>
        <w:t>3.11. Во вновь строящихся зданиях на каждом этаже выделяются помещения для хранения и обработки уборочного инвентар</w:t>
      </w:r>
      <w:r>
        <w:t>я, приготовления дезинфекционных растворов, оборудованные поддоном-сливом с подводкой к нему холодной и горячей воды.</w:t>
      </w:r>
    </w:p>
    <w:p w14:paraId="05096AD9" w14:textId="77777777" w:rsidR="00000000" w:rsidRDefault="000D4195">
      <w:pPr>
        <w:pStyle w:val="a3"/>
      </w:pPr>
      <w:r>
        <w:t>В ранее построенных зданиях предусматривается отдельное место (или помещение) для хранения уборочного инвентаря, которое оборудуется шкафо</w:t>
      </w:r>
      <w:r>
        <w:t>м.</w:t>
      </w:r>
    </w:p>
    <w:p w14:paraId="5554B3F0" w14:textId="77777777" w:rsidR="00000000" w:rsidRDefault="000D4195">
      <w:pPr>
        <w:pStyle w:val="a3"/>
      </w:pPr>
      <w:r>
        <w:rPr>
          <w:b/>
          <w:bCs/>
        </w:rPr>
        <w:t>IV. Требования к водоснабжению и канализации</w:t>
      </w:r>
    </w:p>
    <w:p w14:paraId="2D87E55D" w14:textId="77777777" w:rsidR="00000000" w:rsidRDefault="000D4195">
      <w:pPr>
        <w:pStyle w:val="a3"/>
      </w:pPr>
      <w: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</w:t>
      </w:r>
      <w:r>
        <w:t>но-питьевого водоснабжения и водоотведения.</w:t>
      </w:r>
    </w:p>
    <w:p w14:paraId="5176FF32" w14:textId="77777777" w:rsidR="00000000" w:rsidRDefault="000D4195">
      <w:pPr>
        <w:pStyle w:val="a3"/>
      </w:pPr>
      <w:r>
        <w:t>В неканализованных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</w:t>
      </w:r>
      <w:r>
        <w:t xml:space="preserve"> биотуалетов).</w:t>
      </w:r>
    </w:p>
    <w:p w14:paraId="5D28F5E8" w14:textId="77777777" w:rsidR="00000000" w:rsidRDefault="000D4195">
      <w:pPr>
        <w:pStyle w:val="a3"/>
      </w:pPr>
      <w:r>
        <w:t>4.2. Вода должна отвечать санитарно-эпидемиологическим требованиям к питьевой воде.</w:t>
      </w:r>
    </w:p>
    <w:p w14:paraId="076EAFD5" w14:textId="77777777" w:rsidR="00000000" w:rsidRDefault="000D4195">
      <w:pPr>
        <w:pStyle w:val="a3"/>
      </w:pPr>
      <w: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</w:t>
      </w:r>
      <w:r>
        <w:t>.</w:t>
      </w:r>
    </w:p>
    <w:p w14:paraId="3C5C3D18" w14:textId="77777777" w:rsidR="00000000" w:rsidRDefault="000D4195">
      <w:pPr>
        <w:pStyle w:val="a3"/>
      </w:pPr>
      <w:r>
        <w:t>4.4. Помещения для переодевания и умывальные при спортивных и хореографических залах, помещения для занятий технической и естественно-научной направленности, изобразительным искусством, лаборатории, мастерские, помещения медицинского назначения, помещени</w:t>
      </w:r>
      <w:r>
        <w:t>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14:paraId="39A09CD5" w14:textId="77777777" w:rsidR="00000000" w:rsidRDefault="000D4195">
      <w:pPr>
        <w:pStyle w:val="a3"/>
      </w:pPr>
      <w:r>
        <w:rPr>
          <w:b/>
          <w:bCs/>
        </w:rPr>
        <w:lastRenderedPageBreak/>
        <w:t>V. Требования к естественному и и</w:t>
      </w:r>
      <w:r>
        <w:rPr>
          <w:b/>
          <w:bCs/>
        </w:rPr>
        <w:t>скусственному освещению</w:t>
      </w:r>
    </w:p>
    <w:p w14:paraId="61AD6C6C" w14:textId="77777777" w:rsidR="00000000" w:rsidRDefault="000D4195">
      <w:pPr>
        <w:pStyle w:val="a3"/>
      </w:pPr>
      <w: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</w:t>
      </w:r>
      <w:r>
        <w:t xml:space="preserve"> зданий и настоящим санитарным правилам.</w:t>
      </w:r>
    </w:p>
    <w:p w14:paraId="55254B4B" w14:textId="77777777" w:rsidR="00000000" w:rsidRDefault="000D4195">
      <w:pPr>
        <w:pStyle w:val="a3"/>
      </w:pPr>
      <w:r>
        <w:t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кинофото</w:t>
      </w:r>
      <w:r>
        <w:t>лаборатории, книгохранилища.</w:t>
      </w:r>
    </w:p>
    <w:p w14:paraId="12C650D8" w14:textId="77777777" w:rsidR="00000000" w:rsidRDefault="000D4195">
      <w:pPr>
        <w:pStyle w:val="a3"/>
      </w:pPr>
      <w: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 к естественному, искусственному и совмещенн</w:t>
      </w:r>
      <w:r>
        <w:t>ому освещению жилых и общественных зданий.</w:t>
      </w:r>
    </w:p>
    <w:p w14:paraId="5D1824B7" w14:textId="77777777" w:rsidR="00000000" w:rsidRDefault="000D4195">
      <w:pPr>
        <w:pStyle w:val="a3"/>
      </w:pPr>
      <w:r>
        <w:t>5.3. Светопроемы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</w:t>
      </w:r>
      <w:r>
        <w:t>е, моющим и дезинфицирующим растворам.</w:t>
      </w:r>
    </w:p>
    <w:p w14:paraId="02456DCE" w14:textId="77777777" w:rsidR="00000000" w:rsidRDefault="000D4195">
      <w:pPr>
        <w:pStyle w:val="a3"/>
      </w:pPr>
      <w: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14:paraId="3C922BD6" w14:textId="77777777" w:rsidR="00000000" w:rsidRDefault="000D4195">
      <w:pPr>
        <w:pStyle w:val="a3"/>
      </w:pPr>
      <w:r>
        <w:t>5.5. В помещениях, ориентированных на южные стороны горизонта, рекомендуетс</w:t>
      </w:r>
      <w:r>
        <w:t>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 рекомендуются светлые тона - бледно-розовый, бледно-желтый, бежевый. В пом</w:t>
      </w:r>
      <w:r>
        <w:t>ещениях для занятий живописью рекомендуется применять отделочные материалы и краски светло-серого или светло-голубого цвета.</w:t>
      </w:r>
    </w:p>
    <w:p w14:paraId="4EA88CD5" w14:textId="77777777" w:rsidR="00000000" w:rsidRDefault="000D4195">
      <w:pPr>
        <w:pStyle w:val="a3"/>
      </w:pPr>
      <w:r>
        <w:t>5.6. В помещениях на рабочих местах при организации общего искусственного освещения обеспечиваются уровни освещенности люминесцентн</w:t>
      </w:r>
      <w:r>
        <w:t>ыми лампами:</w:t>
      </w:r>
    </w:p>
    <w:p w14:paraId="332F9AED" w14:textId="77777777" w:rsidR="00000000" w:rsidRDefault="000D4195">
      <w:pPr>
        <w:pStyle w:val="a3"/>
      </w:pPr>
      <w:r>
        <w:t>- в учебных помещениях для теоретических занятий - 300 - 500 лк;</w:t>
      </w:r>
    </w:p>
    <w:p w14:paraId="44573DE1" w14:textId="77777777" w:rsidR="00000000" w:rsidRDefault="000D4195">
      <w:pPr>
        <w:pStyle w:val="a3"/>
      </w:pPr>
      <w:r>
        <w:t>- в мастерских по обработке металла, дерева - 300- 500 лк;</w:t>
      </w:r>
    </w:p>
    <w:p w14:paraId="61EDBB06" w14:textId="77777777" w:rsidR="00000000" w:rsidRDefault="000D4195">
      <w:pPr>
        <w:pStyle w:val="a3"/>
      </w:pPr>
      <w:r>
        <w:t>- в швейных мастерских - 400 - 600 лк;</w:t>
      </w:r>
    </w:p>
    <w:p w14:paraId="782CD0A9" w14:textId="77777777" w:rsidR="00000000" w:rsidRDefault="000D4195">
      <w:pPr>
        <w:pStyle w:val="a3"/>
      </w:pPr>
      <w:r>
        <w:t>- в изостудии, мастерских живописи, рисунка, скульптуры - 300 - 500 лк;</w:t>
      </w:r>
    </w:p>
    <w:p w14:paraId="6A4DCA6B" w14:textId="77777777" w:rsidR="00000000" w:rsidRDefault="000D4195">
      <w:pPr>
        <w:pStyle w:val="a3"/>
      </w:pPr>
      <w:r>
        <w:t>- в конц</w:t>
      </w:r>
      <w:r>
        <w:t>ертных залах - не менее 300 лк;</w:t>
      </w:r>
    </w:p>
    <w:p w14:paraId="455B61C8" w14:textId="77777777" w:rsidR="00000000" w:rsidRDefault="000D4195">
      <w:pPr>
        <w:pStyle w:val="a3"/>
      </w:pPr>
      <w:r>
        <w:t>- в помещении для музыкальных занятий - не менее 300 лк;</w:t>
      </w:r>
    </w:p>
    <w:p w14:paraId="5DC3199C" w14:textId="77777777" w:rsidR="00000000" w:rsidRDefault="000D4195">
      <w:pPr>
        <w:pStyle w:val="a3"/>
      </w:pPr>
      <w:r>
        <w:t>- в спортивных залах (на полу) - не менее 200 лк;</w:t>
      </w:r>
    </w:p>
    <w:p w14:paraId="20BA5B5A" w14:textId="77777777" w:rsidR="00000000" w:rsidRDefault="000D4195">
      <w:pPr>
        <w:pStyle w:val="a3"/>
      </w:pPr>
      <w:r>
        <w:t>- в рекреациях - не менее 150 лк;</w:t>
      </w:r>
    </w:p>
    <w:p w14:paraId="284F51D4" w14:textId="77777777" w:rsidR="00000000" w:rsidRDefault="000D4195">
      <w:pPr>
        <w:pStyle w:val="a3"/>
      </w:pPr>
      <w:r>
        <w:t>- в помещениях для занятий юных натуралистов - не менее 300 лк.</w:t>
      </w:r>
    </w:p>
    <w:p w14:paraId="06030C75" w14:textId="77777777" w:rsidR="00000000" w:rsidRDefault="000D4195">
      <w:pPr>
        <w:pStyle w:val="a3"/>
      </w:pPr>
      <w:r>
        <w:lastRenderedPageBreak/>
        <w:t>Для искусственного освещения предусматривается использование ламп по спектру цветоизлучения: белый, тепло-белый, естественно-белый.</w:t>
      </w:r>
    </w:p>
    <w:p w14:paraId="3E01A132" w14:textId="77777777" w:rsidR="00000000" w:rsidRDefault="000D4195">
      <w:pPr>
        <w:pStyle w:val="a3"/>
      </w:pPr>
      <w:r>
        <w:t>5.7. Учебные доски, не обладающие собственным свечением, дол</w:t>
      </w:r>
      <w:r>
        <w:t>жны быть обеспечены равномерным искусственным освещением.</w:t>
      </w:r>
    </w:p>
    <w:p w14:paraId="5F91D9F2" w14:textId="77777777" w:rsidR="00000000" w:rsidRDefault="000D4195">
      <w:pPr>
        <w:pStyle w:val="a3"/>
      </w:pPr>
      <w: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</w:t>
      </w:r>
      <w:r>
        <w:t>ому, искусственному и совмещенному освещению жилых и общественных зданий.</w:t>
      </w:r>
    </w:p>
    <w:p w14:paraId="7963107F" w14:textId="77777777" w:rsidR="00000000" w:rsidRDefault="000D4195">
      <w:pPr>
        <w:pStyle w:val="a3"/>
      </w:pPr>
      <w: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</w:t>
      </w:r>
      <w:r>
        <w:t>овленном законодательством Российской Федерации.</w:t>
      </w:r>
    </w:p>
    <w:p w14:paraId="687CD471" w14:textId="77777777" w:rsidR="00000000" w:rsidRDefault="000D4195">
      <w:pPr>
        <w:pStyle w:val="a3"/>
      </w:pPr>
      <w:r>
        <w:rPr>
          <w:b/>
          <w:bCs/>
        </w:rPr>
        <w:t>VI. Требования к отоплению, вентиляции и воздушно-тепловому режиму</w:t>
      </w:r>
    </w:p>
    <w:p w14:paraId="17EEDA14" w14:textId="77777777" w:rsidR="00000000" w:rsidRDefault="000D4195">
      <w:pPr>
        <w:pStyle w:val="a3"/>
      </w:pPr>
      <w:r>
        <w:t>6.1. Здания организаций дополнительного образования оборудуются системами отопления и вентиляции в соответствии с требованиями, предъявляемы</w:t>
      </w:r>
      <w:r>
        <w:t>ми к отоплению, вентиляции и кондиционированию воздуха в общественных зданиях и сооружениях.</w:t>
      </w:r>
    </w:p>
    <w:p w14:paraId="413101BD" w14:textId="77777777" w:rsidR="00000000" w:rsidRDefault="000D4195">
      <w:pPr>
        <w:pStyle w:val="a3"/>
      </w:pPr>
      <w: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</w:t>
      </w:r>
      <w:r>
        <w:t>ительного образования.</w:t>
      </w:r>
    </w:p>
    <w:p w14:paraId="101C8CA6" w14:textId="77777777" w:rsidR="00000000" w:rsidRDefault="000D4195">
      <w:pPr>
        <w:pStyle w:val="a3"/>
      </w:pPr>
      <w: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14:paraId="324C7FBE" w14:textId="77777777" w:rsidR="00000000" w:rsidRDefault="000D4195">
      <w:pPr>
        <w:pStyle w:val="a3"/>
      </w:pPr>
      <w:r>
        <w:t>- в учебных кабинетах для теоретических занятий, в помещениях для музыкальных занятий, для занятий художествен</w:t>
      </w:r>
      <w:r>
        <w:t>ным творчеством и естественно-научной направленности, в актовом зале, лекционной аудитории - 20-22 С;</w:t>
      </w:r>
    </w:p>
    <w:p w14:paraId="3BCD61C8" w14:textId="77777777" w:rsidR="00000000" w:rsidRDefault="000D4195">
      <w:pPr>
        <w:pStyle w:val="a3"/>
      </w:pPr>
      <w:r>
        <w:t>- в вестибюле, гардеробе - 18-22 С;</w:t>
      </w:r>
    </w:p>
    <w:p w14:paraId="512D139E" w14:textId="77777777" w:rsidR="00000000" w:rsidRDefault="000D4195">
      <w:pPr>
        <w:pStyle w:val="a3"/>
      </w:pPr>
      <w:r>
        <w:t>- в помещениях для занятий хореографией, спортом, техническим творчеством - 17-20 С;</w:t>
      </w:r>
    </w:p>
    <w:p w14:paraId="495665B2" w14:textId="77777777" w:rsidR="00000000" w:rsidRDefault="000D4195">
      <w:pPr>
        <w:pStyle w:val="a3"/>
      </w:pPr>
      <w:r>
        <w:t>- в медицинских кабинетах, раздев</w:t>
      </w:r>
      <w:r>
        <w:t>альных при спортивных залах и залах хореографии - 20 - 22 С;</w:t>
      </w:r>
    </w:p>
    <w:p w14:paraId="12883A94" w14:textId="77777777" w:rsidR="00000000" w:rsidRDefault="000D4195">
      <w:pPr>
        <w:pStyle w:val="a3"/>
      </w:pPr>
      <w:r>
        <w:t>- в душевых - 24 - 26 С.</w:t>
      </w:r>
    </w:p>
    <w:p w14:paraId="0F3BFC3C" w14:textId="77777777" w:rsidR="00000000" w:rsidRDefault="000D4195">
      <w:pPr>
        <w:pStyle w:val="a3"/>
      </w:pPr>
      <w:r>
        <w:t>Для контроля температурного режима помещения для занятий оснащаются бытовыми термометрами.</w:t>
      </w:r>
    </w:p>
    <w:p w14:paraId="0B4853AE" w14:textId="77777777" w:rsidR="00000000" w:rsidRDefault="000D4195">
      <w:pPr>
        <w:pStyle w:val="a3"/>
      </w:pPr>
      <w:r>
        <w:t>6.3. В помещениях организации дополнительного образования относительная влажнос</w:t>
      </w:r>
      <w:r>
        <w:t>ть должна составлять 40- 60%, скорость движения воздуха не более 0,1 м/с.</w:t>
      </w:r>
    </w:p>
    <w:p w14:paraId="70BEF16E" w14:textId="77777777" w:rsidR="00000000" w:rsidRDefault="000D4195">
      <w:pPr>
        <w:pStyle w:val="a3"/>
      </w:pPr>
      <w: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14:paraId="68410424" w14:textId="77777777" w:rsidR="00000000" w:rsidRDefault="000D4195">
      <w:pPr>
        <w:pStyle w:val="a3"/>
      </w:pPr>
      <w:r>
        <w:t>6.5. Воздухообмен в основных помещениях органи</w:t>
      </w:r>
      <w:r>
        <w:t>зации дополнительного образования принимается в соответствии с Приложением N 2.</w:t>
      </w:r>
    </w:p>
    <w:p w14:paraId="2148CA99" w14:textId="77777777" w:rsidR="00000000" w:rsidRDefault="000D4195">
      <w:pPr>
        <w:pStyle w:val="a3"/>
      </w:pPr>
      <w:r>
        <w:lastRenderedPageBreak/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14:paraId="00910A2E" w14:textId="77777777" w:rsidR="00000000" w:rsidRDefault="000D4195">
      <w:pPr>
        <w:pStyle w:val="a3"/>
      </w:pPr>
      <w:r>
        <w:t>6.7. Все помещения для занятий должн</w:t>
      </w:r>
      <w:r>
        <w:t>ы ежедневно проветриваться во время перерывов между занятиями, между сменами и в конце дня.</w:t>
      </w:r>
    </w:p>
    <w:p w14:paraId="57403BD6" w14:textId="77777777" w:rsidR="00000000" w:rsidRDefault="000D4195">
      <w:pPr>
        <w:pStyle w:val="a3"/>
      </w:pPr>
      <w:r>
        <w:t>Не допускается сквозное проветривание помещений в присутствии детей и проветривание через туалетные комнаты.</w:t>
      </w:r>
    </w:p>
    <w:p w14:paraId="56445244" w14:textId="77777777" w:rsidR="00000000" w:rsidRDefault="000D4195">
      <w:pPr>
        <w:pStyle w:val="a3"/>
      </w:pPr>
      <w:r>
        <w:t>Площадь фрамуг и форточек, используемых для проветриван</w:t>
      </w:r>
      <w:r>
        <w:t>ия, должна быть не менее 1/50 площади пола.</w:t>
      </w:r>
    </w:p>
    <w:p w14:paraId="1614D19F" w14:textId="77777777" w:rsidR="00000000" w:rsidRDefault="000D4195">
      <w:pPr>
        <w:pStyle w:val="a3"/>
      </w:pPr>
      <w: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14:paraId="37BA8F36" w14:textId="77777777" w:rsidR="00000000" w:rsidRDefault="000D4195">
      <w:pPr>
        <w:pStyle w:val="a3"/>
      </w:pPr>
      <w:r>
        <w:rPr>
          <w:b/>
          <w:bCs/>
        </w:rPr>
        <w:t xml:space="preserve">VII. </w:t>
      </w:r>
      <w:r>
        <w:rPr>
          <w:b/>
          <w:bCs/>
        </w:rPr>
        <w:t>Требования к помещениям для занятий различной направленности и их оборудованию</w:t>
      </w:r>
    </w:p>
    <w:p w14:paraId="0B14EB47" w14:textId="77777777" w:rsidR="00000000" w:rsidRDefault="000D4195">
      <w:pPr>
        <w:pStyle w:val="a3"/>
      </w:pPr>
      <w:r>
        <w:t>7.1. Мебель (учебные столы и стулья) должны быть стандартными, комплектными и иметь маркировку соответствующую ростовой группе. Не допускается использование стульев с мягкими по</w:t>
      </w:r>
      <w:r>
        <w:t>крытиями, офисной мебели. Мебель, спортивное и игровое оборудование, инструменты и инвентарь должны соответствовать росто-возрастным особенностям детей. Технические средства обучения, игрушки и материалы, используемые для детского и технического творчества</w:t>
      </w:r>
      <w:r>
        <w:t>, должны быть безопасными для здоровья детей.</w:t>
      </w:r>
    </w:p>
    <w:p w14:paraId="3C92C268" w14:textId="77777777" w:rsidR="00000000" w:rsidRDefault="000D4195">
      <w:pPr>
        <w:pStyle w:val="a3"/>
      </w:pPr>
      <w:r>
        <w:t>7.2. При мастерских масляной живописи, прикладного искусства и композиции рекомендуется оборудование кладовой.</w:t>
      </w:r>
    </w:p>
    <w:p w14:paraId="6538F1C9" w14:textId="77777777" w:rsidR="00000000" w:rsidRDefault="000D4195">
      <w:pPr>
        <w:pStyle w:val="a3"/>
      </w:pPr>
      <w: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14:paraId="54A09C56" w14:textId="77777777" w:rsidR="00000000" w:rsidRDefault="000D4195">
      <w:pPr>
        <w:pStyle w:val="a3"/>
      </w:pPr>
      <w:r>
        <w:t>7.3. В помещениях для занятий на музыкальных инструментах и вокалом выполняю</w:t>
      </w:r>
      <w:r>
        <w:t>тся шумоизолирующие мероприятия с использованием шумопоглощающих отделочных материалов, безопасных для здоровья детей.</w:t>
      </w:r>
    </w:p>
    <w:p w14:paraId="309A73CC" w14:textId="77777777" w:rsidR="00000000" w:rsidRDefault="000D4195">
      <w:pPr>
        <w:pStyle w:val="a3"/>
      </w:pPr>
      <w:r>
        <w:t>7.4. Помещения для электротехнических и монтажно-сборочных работ оборудуются ученическими столами и стульями или комбинированными верстак</w:t>
      </w:r>
      <w:r>
        <w:t>ами.</w:t>
      </w:r>
    </w:p>
    <w:p w14:paraId="305929CF" w14:textId="77777777" w:rsidR="00000000" w:rsidRDefault="000D4195">
      <w:pPr>
        <w:pStyle w:val="a3"/>
      </w:pPr>
      <w: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14:paraId="67A5B5BA" w14:textId="77777777" w:rsidR="00000000" w:rsidRDefault="000D4195">
      <w:pPr>
        <w:pStyle w:val="a3"/>
      </w:pPr>
      <w:r>
        <w:t>Для размещения станочного</w:t>
      </w:r>
      <w:r>
        <w:t xml:space="preserve"> оборудования (токарного, фрезерного, сверлильного) в технических лабораториях предусматривается не менее 4 м</w:t>
      </w:r>
      <w:r>
        <w:rPr>
          <w:vertAlign w:val="superscript"/>
        </w:rPr>
        <w:t>2</w:t>
      </w:r>
      <w:r>
        <w:t xml:space="preserve"> на каждую единицу оборудования.</w:t>
      </w:r>
    </w:p>
    <w:p w14:paraId="5B397E01" w14:textId="77777777" w:rsidR="00000000" w:rsidRDefault="000D4195">
      <w:pPr>
        <w:pStyle w:val="a3"/>
      </w:pPr>
      <w:r>
        <w:t xml:space="preserve">7.6. Все оборудование, являющееся источником выделения пыли, химических веществ, избытков тепла и влаги, а также </w:t>
      </w:r>
      <w:r>
        <w:t xml:space="preserve">столы и верстаки, за которыми проводится электропайка, дополнительно к общей системе вентиляции обеспечивается местной системой вытяжной </w:t>
      </w:r>
      <w:r>
        <w:lastRenderedPageBreak/>
        <w:t>вентиляции. Использование кислот в качестве флюса не допускается. Не допускается использовать свинецсодержащие припои.</w:t>
      </w:r>
    </w:p>
    <w:p w14:paraId="47A3D99C" w14:textId="77777777" w:rsidR="00000000" w:rsidRDefault="000D4195">
      <w:pPr>
        <w:pStyle w:val="a3"/>
      </w:pPr>
      <w:r>
        <w:t>7.7. Токарные станки устанавливаются параллельно окнам или под углом 20-30 , фрезерные - параллельно окнам.</w:t>
      </w:r>
    </w:p>
    <w:p w14:paraId="73E00910" w14:textId="77777777" w:rsidR="00000000" w:rsidRDefault="000D4195">
      <w:pPr>
        <w:pStyle w:val="a3"/>
      </w:pPr>
      <w: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</w:t>
      </w:r>
      <w:r>
        <w:t xml:space="preserve"> работников, не достигших 18-летнего возраста.</w:t>
      </w:r>
    </w:p>
    <w:p w14:paraId="74C8B161" w14:textId="77777777" w:rsidR="00000000" w:rsidRDefault="000D4195">
      <w:pPr>
        <w:pStyle w:val="a3"/>
      </w:pPr>
      <w: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14:paraId="5249DF22" w14:textId="77777777" w:rsidR="00000000" w:rsidRDefault="000D4195">
      <w:pPr>
        <w:pStyle w:val="a3"/>
      </w:pPr>
      <w:r>
        <w:t>Спортивный инвентарь хранится в помещении снарядной при спортивном зале.</w:t>
      </w:r>
    </w:p>
    <w:p w14:paraId="7701EFCB" w14:textId="77777777" w:rsidR="00000000" w:rsidRDefault="000D4195">
      <w:pPr>
        <w:pStyle w:val="a3"/>
      </w:pPr>
      <w:r>
        <w:t>7.10. Используемые спортивные маты, ковер, дадянги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14:paraId="205933C9" w14:textId="77777777" w:rsidR="00000000" w:rsidRDefault="000D4195">
      <w:pPr>
        <w:pStyle w:val="a3"/>
      </w:pPr>
      <w:r>
        <w:t xml:space="preserve">7.11. Средства, используемые для припудривания рук, хранятся в ящиках с </w:t>
      </w:r>
      <w:r>
        <w:t>плотно закрывающимися крышками.</w:t>
      </w:r>
    </w:p>
    <w:p w14:paraId="1924755F" w14:textId="77777777" w:rsidR="00000000" w:rsidRDefault="000D4195">
      <w:pPr>
        <w:pStyle w:val="a3"/>
      </w:pPr>
      <w: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14:paraId="26B77EB4" w14:textId="77777777" w:rsidR="00000000" w:rsidRDefault="000D4195">
      <w:pPr>
        <w:pStyle w:val="a3"/>
      </w:pPr>
      <w:r>
        <w:rPr>
          <w:b/>
          <w:bCs/>
        </w:rPr>
        <w:t>VIII. Требования к организации образовательного процесса</w:t>
      </w:r>
    </w:p>
    <w:p w14:paraId="688473EA" w14:textId="77777777" w:rsidR="00000000" w:rsidRDefault="000D4195">
      <w:pPr>
        <w:pStyle w:val="a3"/>
      </w:pPr>
      <w:r>
        <w:t>8.1</w:t>
      </w:r>
      <w:r>
        <w:t>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14:paraId="3C5FBE83" w14:textId="77777777" w:rsidR="00000000" w:rsidRDefault="000D4195">
      <w:pPr>
        <w:pStyle w:val="a3"/>
      </w:pPr>
      <w:r>
        <w:t>8.2. Занятия в объединениях проводятся по группам, подгруппам, и</w:t>
      </w:r>
      <w:r>
        <w:t>ндивидуально или всем составом объединения по дополнительным общеобразовательным программам различной направленности (технической, естественно-научной, физкультурно-спортивной, художественной, туристско-краеведческой, социально-педагогической).</w:t>
      </w:r>
    </w:p>
    <w:p w14:paraId="401C6DA6" w14:textId="77777777" w:rsidR="00000000" w:rsidRDefault="000D4195">
      <w:pPr>
        <w:pStyle w:val="a3"/>
      </w:pPr>
      <w:r>
        <w:t>Продолжител</w:t>
      </w:r>
      <w:r>
        <w:t>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</w:t>
      </w:r>
      <w:r>
        <w:t>ность в организациях дополнительного образования приведены в Приложении N 3.</w:t>
      </w:r>
    </w:p>
    <w:p w14:paraId="1DA74CC7" w14:textId="77777777" w:rsidR="00000000" w:rsidRDefault="000D4195">
      <w:pPr>
        <w:pStyle w:val="a3"/>
      </w:pPr>
      <w: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</w:t>
      </w:r>
      <w:r>
        <w:t>я окончание занятий в 21.00 часов.</w:t>
      </w:r>
    </w:p>
    <w:p w14:paraId="36392F1B" w14:textId="77777777" w:rsidR="00000000" w:rsidRDefault="000D4195">
      <w:pPr>
        <w:pStyle w:val="a3"/>
      </w:pPr>
      <w: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14:paraId="4AD0FD38" w14:textId="77777777" w:rsidR="00000000" w:rsidRDefault="000D4195">
      <w:pPr>
        <w:pStyle w:val="a3"/>
      </w:pPr>
      <w:r>
        <w:lastRenderedPageBreak/>
        <w:t>8.5. Рекомендуемая продолжительность занятий дете</w:t>
      </w:r>
      <w:r>
        <w:t>й в учебные дни - не более 3-х академических часов в день, в выходные и каникулярные дни - не более 4 академических часов в день.</w:t>
      </w:r>
    </w:p>
    <w:p w14:paraId="4E8F2216" w14:textId="77777777" w:rsidR="00000000" w:rsidRDefault="000D4195">
      <w:pPr>
        <w:pStyle w:val="a3"/>
      </w:pPr>
      <w:r>
        <w:t>После 30-45 минут теоретических занятий рекомендуется организовывать перерыв длительностью не менее 10 мин.</w:t>
      </w:r>
    </w:p>
    <w:p w14:paraId="641B908A" w14:textId="77777777" w:rsidR="00000000" w:rsidRDefault="000D4195">
      <w:pPr>
        <w:pStyle w:val="a3"/>
      </w:pPr>
      <w:r>
        <w:t>8.6. Объем максима</w:t>
      </w:r>
      <w:r>
        <w:t>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14:paraId="1084E337" w14:textId="77777777" w:rsidR="00000000" w:rsidRDefault="000D4195">
      <w:pPr>
        <w:pStyle w:val="a3"/>
      </w:pPr>
      <w:r>
        <w:t>Объем максимальной аудиторной нагрузки для обучающихся в дет</w:t>
      </w:r>
      <w:r>
        <w:t>ских школах искусств по дополнительным общеразвивающим программам в области искусств не должен превышать 10 часов в неделю.</w:t>
      </w:r>
    </w:p>
    <w:p w14:paraId="550D69BB" w14:textId="77777777" w:rsidR="00000000" w:rsidRDefault="000D4195">
      <w:pPr>
        <w:pStyle w:val="a3"/>
      </w:pPr>
      <w:r>
        <w:t>8.7. Занятия с использованием компьютерной техники организуются в соответствии с гигиеническими требованиями к персональным электрон</w:t>
      </w:r>
      <w:r>
        <w:t>но-вычислительным машинам и организации работы.</w:t>
      </w:r>
    </w:p>
    <w:p w14:paraId="7E9DFFF9" w14:textId="77777777" w:rsidR="00000000" w:rsidRDefault="000D4195">
      <w:pPr>
        <w:pStyle w:val="a3"/>
      </w:pPr>
      <w:r>
        <w:t>8.8.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14:paraId="0E71F9E2" w14:textId="77777777" w:rsidR="00000000" w:rsidRDefault="000D4195">
      <w:pPr>
        <w:pStyle w:val="a3"/>
      </w:pPr>
      <w:r>
        <w:t>8.9. Занятия, направленность которых предусм</w:t>
      </w:r>
      <w:r>
        <w:t>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14:paraId="458C017B" w14:textId="77777777" w:rsidR="00000000" w:rsidRDefault="000D4195">
      <w:pPr>
        <w:pStyle w:val="a3"/>
      </w:pPr>
      <w:r>
        <w:t>8.10. Зачисление детей для обучения по дополнительным общеобраз</w:t>
      </w:r>
      <w:r>
        <w:t>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14:paraId="2721B63C" w14:textId="77777777" w:rsidR="00000000" w:rsidRDefault="000D4195">
      <w:pPr>
        <w:pStyle w:val="a3"/>
      </w:pPr>
      <w:r>
        <w:rPr>
          <w:b/>
          <w:bCs/>
        </w:rPr>
        <w:t>IX. Требования к организации питания и питьевому режиму</w:t>
      </w:r>
    </w:p>
    <w:p w14:paraId="5358DA83" w14:textId="77777777" w:rsidR="00000000" w:rsidRDefault="000D4195">
      <w:pPr>
        <w:pStyle w:val="a3"/>
      </w:pPr>
      <w:r>
        <w:t>9.1. При организации питания детей в организации доп</w:t>
      </w:r>
      <w:r>
        <w:t>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14:paraId="12C3AEB5" w14:textId="77777777" w:rsidR="00000000" w:rsidRDefault="000D4195">
      <w:pPr>
        <w:pStyle w:val="a3"/>
      </w:pPr>
      <w:r>
        <w:t xml:space="preserve"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кипяченной питьевой воды. По качеству и безопасности питьевая вода должна отвечать </w:t>
      </w:r>
      <w:r>
        <w:t>требованиям к питьевой воде. Кипяченую воду не рекомендуется хранить более 3-х часов.</w:t>
      </w:r>
    </w:p>
    <w:p w14:paraId="7812046E" w14:textId="77777777" w:rsidR="00000000" w:rsidRDefault="000D4195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</w:t>
      </w:r>
      <w:r>
        <w:t>едусматривается установленным изготовителем сроком хранения вскрытой емкости с водой.</w:t>
      </w:r>
    </w:p>
    <w:p w14:paraId="6640F661" w14:textId="77777777" w:rsidR="00000000" w:rsidRDefault="000D4195">
      <w:pPr>
        <w:pStyle w:val="a3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14:paraId="6538E258" w14:textId="77777777" w:rsidR="00000000" w:rsidRDefault="000D4195">
      <w:pPr>
        <w:pStyle w:val="a3"/>
      </w:pPr>
      <w:r>
        <w:rPr>
          <w:b/>
          <w:bCs/>
        </w:rPr>
        <w:lastRenderedPageBreak/>
        <w:t>X. Требования к санитарному состоянию и содержанию т</w:t>
      </w:r>
      <w:r>
        <w:rPr>
          <w:b/>
          <w:bCs/>
        </w:rPr>
        <w:t>ерритории и помещений</w:t>
      </w:r>
    </w:p>
    <w:p w14:paraId="52503484" w14:textId="77777777" w:rsidR="00000000" w:rsidRDefault="000D4195">
      <w:pPr>
        <w:pStyle w:val="a3"/>
      </w:pPr>
      <w: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</w:t>
      </w:r>
      <w:r>
        <w:t>лизированными организациями.</w:t>
      </w:r>
    </w:p>
    <w:p w14:paraId="69FB9107" w14:textId="77777777" w:rsidR="00000000" w:rsidRDefault="000D4195">
      <w:pPr>
        <w:pStyle w:val="a3"/>
      </w:pPr>
      <w: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14:paraId="72F7BB04" w14:textId="77777777" w:rsidR="00000000" w:rsidRDefault="000D4195">
      <w:pPr>
        <w:pStyle w:val="a3"/>
      </w:pPr>
      <w:r>
        <w:t>10.2. Все помещения по окончанию занятий ежедневно убираются влажным способом с применением моющих средс</w:t>
      </w:r>
      <w:r>
        <w:t>тв. При наличии двух смен влажная уборка всех помещений проводится и между сменами.</w:t>
      </w:r>
    </w:p>
    <w:p w14:paraId="24CE83DD" w14:textId="77777777" w:rsidR="00000000" w:rsidRDefault="000D4195">
      <w:pPr>
        <w:pStyle w:val="a3"/>
      </w:pPr>
      <w: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14:paraId="21A56F0F" w14:textId="77777777" w:rsidR="00000000" w:rsidRDefault="000D4195">
      <w:pPr>
        <w:pStyle w:val="a3"/>
      </w:pPr>
      <w:r>
        <w:t>Матерчатые чехлы спортивных мато</w:t>
      </w:r>
      <w:r>
        <w:t>в подвергаются стирке не реже одного раза в неделю и по мере их загрязнения.</w:t>
      </w:r>
    </w:p>
    <w:p w14:paraId="62A247A6" w14:textId="77777777" w:rsidR="00000000" w:rsidRDefault="000D4195">
      <w:pPr>
        <w:pStyle w:val="a3"/>
      </w:pPr>
      <w: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</w:t>
      </w:r>
      <w:r>
        <w:t>тарных узлах и душевых - с применением моющих и дезинфицирующих средств.</w:t>
      </w:r>
    </w:p>
    <w:p w14:paraId="06A383CC" w14:textId="77777777" w:rsidR="00000000" w:rsidRDefault="000D4195">
      <w:pPr>
        <w:pStyle w:val="a3"/>
      </w:pPr>
      <w:r>
        <w:t>Окна снаружи и изнутри моются по мере загрязнения, но не реже двух раз в год (весной и осенью).</w:t>
      </w:r>
    </w:p>
    <w:p w14:paraId="4A03F071" w14:textId="77777777" w:rsidR="00000000" w:rsidRDefault="000D4195">
      <w:pPr>
        <w:pStyle w:val="a3"/>
      </w:pPr>
      <w:r>
        <w:t>Чистка светильников общего освещения проводится по мере загрязнения, но не реже двух ра</w:t>
      </w:r>
      <w:r>
        <w:t>з в год; своевременно осуществляется замена неисправных источников света.</w:t>
      </w:r>
    </w:p>
    <w:p w14:paraId="142BF5E5" w14:textId="77777777" w:rsidR="00000000" w:rsidRDefault="000D4195">
      <w:pPr>
        <w:pStyle w:val="a3"/>
      </w:pPr>
      <w:r>
        <w:t>Вытяжные вентиляционные решетки ежемесячно очищаются от пыли.</w:t>
      </w:r>
    </w:p>
    <w:p w14:paraId="758519AC" w14:textId="77777777" w:rsidR="00000000" w:rsidRDefault="000D4195">
      <w:pPr>
        <w:pStyle w:val="a3"/>
      </w:pPr>
      <w:r>
        <w:t>Генеральная уборка всех помещений и оборудования проводится один раз в месяц с применением моющих и дезинфицирующих сред</w:t>
      </w:r>
      <w:r>
        <w:t>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14:paraId="0E36C044" w14:textId="77777777" w:rsidR="00000000" w:rsidRDefault="000D4195">
      <w:pPr>
        <w:pStyle w:val="a3"/>
      </w:pPr>
      <w:r>
        <w:t>10.4. Для уборки помещений используются разрешенные к применению для общественных помещений дезинфицирующие и мою</w:t>
      </w:r>
      <w:r>
        <w:t>щие средства. Дезинфицирующие и моющие средства хранятся в упаковке производителя в местах недоступных для детей.</w:t>
      </w:r>
    </w:p>
    <w:p w14:paraId="657AB004" w14:textId="77777777" w:rsidR="00000000" w:rsidRDefault="000D4195">
      <w:pPr>
        <w:pStyle w:val="a3"/>
      </w:pPr>
      <w:r>
        <w:t>Допускается хранение моющих и дезинфицирующих средств в промаркированных емкостях.</w:t>
      </w:r>
    </w:p>
    <w:p w14:paraId="2EBF75F3" w14:textId="77777777" w:rsidR="00000000" w:rsidRDefault="000D4195">
      <w:pPr>
        <w:pStyle w:val="a3"/>
      </w:pPr>
      <w:r>
        <w:t>10.5. Уборочный инвентарь маркируется, в зависимости от наз</w:t>
      </w:r>
      <w:r>
        <w:t>начения помещений и видов уборочных работ, и хранится в помещении для уборочного инвентаря или в специально оборудованном шкафу.</w:t>
      </w:r>
    </w:p>
    <w:p w14:paraId="021CC5B8" w14:textId="77777777" w:rsidR="00000000" w:rsidRDefault="000D4195">
      <w:pPr>
        <w:pStyle w:val="a3"/>
      </w:pPr>
      <w:r>
        <w:t>По окончании уборки весь уборочный инвентарь промывается с использованием моющих средств, ополаскивается проточной водой и прос</w:t>
      </w:r>
      <w:r>
        <w:t>ушивается.</w:t>
      </w:r>
    </w:p>
    <w:p w14:paraId="24D9E08A" w14:textId="77777777" w:rsidR="00000000" w:rsidRDefault="000D4195">
      <w:pPr>
        <w:pStyle w:val="a3"/>
      </w:pPr>
      <w:r>
        <w:lastRenderedPageBreak/>
        <w:t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</w:t>
      </w:r>
      <w:r>
        <w:t>ваются дезинфицирующими средствами, в соответствии с инструкцией по их применению.</w:t>
      </w:r>
    </w:p>
    <w:p w14:paraId="5587C68E" w14:textId="77777777" w:rsidR="00000000" w:rsidRDefault="000D4195">
      <w:pPr>
        <w:pStyle w:val="a3"/>
      </w:pPr>
      <w: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</w:t>
      </w:r>
      <w:r>
        <w:t xml:space="preserve"> эксплуатации, качеству воды плавательных бассейнов и контролю качества.</w:t>
      </w:r>
    </w:p>
    <w:p w14:paraId="54D91DCF" w14:textId="77777777" w:rsidR="00000000" w:rsidRDefault="000D4195">
      <w:pPr>
        <w:pStyle w:val="a3"/>
      </w:pPr>
      <w:r>
        <w:t>10.7. Не допускается проведение ремонтных работ в присутствии детей.</w:t>
      </w:r>
    </w:p>
    <w:p w14:paraId="28598171" w14:textId="77777777" w:rsidR="00000000" w:rsidRDefault="000D4195">
      <w:pPr>
        <w:pStyle w:val="a3"/>
      </w:pPr>
      <w:r>
        <w:t>10.8. В помещениях организации дополнительного образования не должно быть насекомых и грызунов. При обнаружении на</w:t>
      </w:r>
      <w:r>
        <w:t>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14:paraId="0CC78D77" w14:textId="77777777" w:rsidR="00000000" w:rsidRDefault="000D4195">
      <w:pPr>
        <w:pStyle w:val="a3"/>
      </w:pPr>
      <w:r>
        <w:rPr>
          <w:b/>
          <w:bCs/>
        </w:rPr>
        <w:t>XI. Требования к соблюдению санитарных правил</w:t>
      </w:r>
    </w:p>
    <w:p w14:paraId="5E8AD7A9" w14:textId="77777777" w:rsidR="00000000" w:rsidRDefault="000D4195">
      <w:pPr>
        <w:pStyle w:val="a3"/>
      </w:pPr>
      <w:r>
        <w:t>11.1. Руководитель</w:t>
      </w:r>
      <w:r>
        <w:t xml:space="preserve">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14:paraId="0F804889" w14:textId="77777777" w:rsidR="00000000" w:rsidRDefault="000D4195">
      <w:pPr>
        <w:pStyle w:val="a3"/>
      </w:pPr>
      <w:r>
        <w:t xml:space="preserve">- наличие в организации дополнительного образования настоящих санитарных правил и доведение их </w:t>
      </w:r>
      <w:r>
        <w:t>содержания до работников организации дополнительного образования;</w:t>
      </w:r>
    </w:p>
    <w:p w14:paraId="476B76F4" w14:textId="77777777" w:rsidR="00000000" w:rsidRDefault="000D4195">
      <w:pPr>
        <w:pStyle w:val="a3"/>
      </w:pPr>
      <w:r>
        <w:t>- выполнение требований санитарных правил всеми работниками организации дополнительного образования;</w:t>
      </w:r>
    </w:p>
    <w:p w14:paraId="00BF378D" w14:textId="77777777" w:rsidR="00000000" w:rsidRDefault="000D4195">
      <w:pPr>
        <w:pStyle w:val="a3"/>
      </w:pPr>
      <w:r>
        <w:t>- необходимые условия для соблюдения санитарных правил;</w:t>
      </w:r>
    </w:p>
    <w:p w14:paraId="42C2C595" w14:textId="77777777" w:rsidR="00000000" w:rsidRDefault="000D4195">
      <w:pPr>
        <w:pStyle w:val="a3"/>
      </w:pPr>
      <w:r>
        <w:t>- прием на работу лиц, имеющих до</w:t>
      </w:r>
      <w:r>
        <w:t>пуск по состоянию здоровья, прошедших профессиональную гигиеническую подготовку и аттестацию;</w:t>
      </w:r>
    </w:p>
    <w:p w14:paraId="4522C929" w14:textId="77777777" w:rsidR="00000000" w:rsidRDefault="000D4195">
      <w:pPr>
        <w:pStyle w:val="a3"/>
      </w:pPr>
      <w:r>
        <w:t xml:space="preserve"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</w:t>
      </w:r>
      <w:r>
        <w:t>профессиональной гигиенической подготовки;</w:t>
      </w:r>
    </w:p>
    <w:p w14:paraId="628BFBA4" w14:textId="77777777" w:rsidR="00000000" w:rsidRDefault="000D4195">
      <w:pPr>
        <w:pStyle w:val="a3"/>
      </w:pPr>
      <w:r>
        <w:t>- организацию мероприятий по дезинфекции, дезинсекции и дератизации.</w:t>
      </w:r>
    </w:p>
    <w:p w14:paraId="2F41A2F0" w14:textId="77777777" w:rsidR="00000000" w:rsidRDefault="000D4195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Постановление Правительства Российской Федерации от 05.06.2013 N 476 "</w:t>
      </w:r>
      <w:r>
        <w:rPr>
          <w:i/>
          <w:iCs/>
        </w:rPr>
        <w:t>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</w:t>
      </w:r>
      <w:r>
        <w:rPr>
          <w:i/>
          <w:iCs/>
        </w:rPr>
        <w:t>ссийской Федерации от 24.03.2014 N 228 (Собрание законодательства Российской Федерации, 2014, N 13, ст. 1484).</w:t>
      </w:r>
    </w:p>
    <w:p w14:paraId="04149B4C" w14:textId="77777777" w:rsidR="00000000" w:rsidRDefault="000D4195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</w:t>
      </w:r>
      <w:r>
        <w:rPr>
          <w:i/>
          <w:iCs/>
        </w:rPr>
        <w:t>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работах с вредными и (или) опасными условиями труда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</w:t>
      </w:r>
      <w:r>
        <w:rPr>
          <w:i/>
          <w:iCs/>
        </w:rPr>
        <w:t xml:space="preserve"> N 28970).</w:t>
      </w:r>
    </w:p>
    <w:p w14:paraId="25965860" w14:textId="77777777" w:rsidR="00000000" w:rsidRDefault="000D4195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Приказ Минздравсоцразвития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</w:t>
      </w:r>
      <w:r>
        <w:rPr>
          <w:i/>
          <w:iCs/>
        </w:rPr>
        <w:t>онный N 32115).</w:t>
      </w:r>
    </w:p>
    <w:p w14:paraId="13C92355" w14:textId="77777777" w:rsidR="000D4195" w:rsidRDefault="000D4195">
      <w:pPr>
        <w:pStyle w:val="a3"/>
      </w:pPr>
      <w:r>
        <w:rPr>
          <w:sz w:val="20"/>
          <w:szCs w:val="20"/>
        </w:rPr>
        <w:t>Материал опубликован по адресу: http://www.rg.ru/2014/10/03/sanpin-dok.html</w:t>
      </w:r>
    </w:p>
    <w:sectPr w:rsidR="000D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E"/>
    <w:rsid w:val="000859AE"/>
    <w:rsid w:val="000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314EC"/>
  <w15:chartTrackingRefBased/>
  <w15:docId w15:val="{0224E7FE-C9EA-4EAE-BA7B-A6EE76E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4891</Words>
  <Characters>27884</Characters>
  <Application>Microsoft Office Word</Application>
  <DocSecurity>0</DocSecurity>
  <Lines>232</Lines>
  <Paragraphs>65</Paragraphs>
  <ScaleCrop>false</ScaleCrop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dc:title>
  <dc:subject/>
  <dc:creator>Andrey</dc:creator>
  <cp:keywords/>
  <dc:description/>
  <cp:lastModifiedBy>Andrey</cp:lastModifiedBy>
  <cp:revision>2</cp:revision>
  <dcterms:created xsi:type="dcterms:W3CDTF">2024-06-28T02:02:00Z</dcterms:created>
  <dcterms:modified xsi:type="dcterms:W3CDTF">2024-06-28T02:02:00Z</dcterms:modified>
</cp:coreProperties>
</file>